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99" w:rsidRDefault="00A77699" w:rsidP="00A77699">
      <w:pPr>
        <w:spacing w:after="0" w:line="408" w:lineRule="auto"/>
        <w:ind w:left="120"/>
        <w:jc w:val="center"/>
        <w:rPr>
          <w:lang w:val="ru-RU"/>
        </w:rPr>
      </w:pPr>
      <w:bookmarkStart w:id="0" w:name="block-2776545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7699" w:rsidRDefault="00A77699" w:rsidP="00A776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‌КРАСНОЯРСКИЙ КРАЙ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ГОРОД НОРИЛЬСК</w:t>
      </w:r>
      <w:r>
        <w:rPr>
          <w:sz w:val="28"/>
          <w:lang w:val="ru-RU"/>
        </w:rPr>
        <w:br/>
      </w:r>
      <w:bookmarkStart w:id="1" w:name="458a8b50-bc87-4dce-ba15-54688bfa745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77699" w:rsidRDefault="00A77699" w:rsidP="00A776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‌*663300, Красноярский край,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 Норильск, район Центральный, Ленинский проспект, дом 45В,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тел./ф. (приемная): (3919) 224-117, </w:t>
      </w:r>
      <w:r>
        <w:rPr>
          <w:rFonts w:ascii="Times New Roman" w:hAnsi="Times New Roman"/>
          <w:b/>
          <w:color w:val="000000"/>
          <w:sz w:val="28"/>
        </w:rPr>
        <w:t>E</w:t>
      </w:r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mail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  <w:proofErr w:type="spellStart"/>
      <w:r>
        <w:rPr>
          <w:rFonts w:ascii="Times New Roman" w:hAnsi="Times New Roman"/>
          <w:b/>
          <w:color w:val="000000"/>
          <w:sz w:val="28"/>
        </w:rPr>
        <w:t>gimnaziya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7@</w:t>
      </w:r>
      <w:r>
        <w:rPr>
          <w:rFonts w:ascii="Times New Roman" w:hAnsi="Times New Roman"/>
          <w:b/>
          <w:color w:val="000000"/>
          <w:sz w:val="28"/>
        </w:rPr>
        <w:t>mail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bookmarkStart w:id="2" w:name="a4973ee1-7119-49dd-ab64-b9ca3040496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77699" w:rsidRDefault="00A77699" w:rsidP="00A776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A77699" w:rsidRDefault="00A77699" w:rsidP="00A77699">
      <w:pPr>
        <w:spacing w:after="0"/>
        <w:ind w:left="120"/>
        <w:rPr>
          <w:lang w:val="ru-RU"/>
        </w:rPr>
      </w:pPr>
    </w:p>
    <w:p w:rsidR="00A77699" w:rsidRDefault="00A77699" w:rsidP="00A77699">
      <w:pPr>
        <w:spacing w:after="0"/>
        <w:ind w:left="120"/>
        <w:rPr>
          <w:lang w:val="ru-RU"/>
        </w:rPr>
      </w:pPr>
    </w:p>
    <w:p w:rsidR="00A77699" w:rsidRDefault="00A77699" w:rsidP="00A77699">
      <w:pPr>
        <w:spacing w:after="0"/>
        <w:ind w:left="120"/>
        <w:rPr>
          <w:lang w:val="ru-RU"/>
        </w:rPr>
      </w:pPr>
    </w:p>
    <w:p w:rsidR="00A77699" w:rsidRDefault="00A77699" w:rsidP="00A7769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77699" w:rsidTr="00A77699">
        <w:tc>
          <w:tcPr>
            <w:tcW w:w="3114" w:type="dxa"/>
          </w:tcPr>
          <w:p w:rsidR="00A77699" w:rsidRDefault="00A776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77699" w:rsidRDefault="00A7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77699" w:rsidRDefault="00A7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7699" w:rsidRDefault="00A7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Е.Н.Каримова</w:t>
            </w:r>
          </w:p>
          <w:p w:rsidR="00A77699" w:rsidRDefault="00A7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«31» августа   2024 г.</w:t>
            </w:r>
          </w:p>
          <w:p w:rsidR="00A77699" w:rsidRDefault="00A7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7699" w:rsidRDefault="00A7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77699" w:rsidRDefault="00A7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A77699" w:rsidRDefault="00A7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7699" w:rsidRDefault="00A7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А.А.Ягмурчиева</w:t>
            </w:r>
            <w:proofErr w:type="spellEnd"/>
          </w:p>
          <w:p w:rsidR="00A77699" w:rsidRDefault="00A7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«31» августа   2024 г.</w:t>
            </w:r>
          </w:p>
          <w:p w:rsidR="00A77699" w:rsidRDefault="00A7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7699" w:rsidRDefault="00A7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7699" w:rsidRDefault="00A7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№7</w:t>
            </w:r>
          </w:p>
          <w:p w:rsidR="00A77699" w:rsidRDefault="00A7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7699" w:rsidRDefault="00A7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Л.М.Запрудаева</w:t>
            </w:r>
            <w:proofErr w:type="spellEnd"/>
          </w:p>
          <w:p w:rsidR="00A77699" w:rsidRDefault="00A7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«31» август   2024 г.</w:t>
            </w:r>
          </w:p>
          <w:p w:rsidR="00A77699" w:rsidRDefault="00A7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7699" w:rsidRDefault="00A77699" w:rsidP="00A77699">
      <w:pPr>
        <w:spacing w:after="0"/>
        <w:ind w:left="120"/>
      </w:pPr>
    </w:p>
    <w:p w:rsidR="00A77699" w:rsidRDefault="00A77699" w:rsidP="00A7769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7699" w:rsidRDefault="00A77699" w:rsidP="00A776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7699" w:rsidRDefault="00A77699" w:rsidP="00A776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7699" w:rsidRDefault="00A77699" w:rsidP="00A77699">
      <w:pPr>
        <w:spacing w:after="0"/>
        <w:ind w:left="120"/>
        <w:jc w:val="center"/>
      </w:pPr>
    </w:p>
    <w:p w:rsidR="00A77699" w:rsidRDefault="00A77699" w:rsidP="00A776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 (базовый уровень)</w:t>
      </w:r>
    </w:p>
    <w:p w:rsidR="00A77699" w:rsidRDefault="00A77699" w:rsidP="00A776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77699" w:rsidRDefault="00A77699" w:rsidP="00A7769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. Норильск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22C1C" w:rsidRPr="00A77699" w:rsidRDefault="00322C1C">
      <w:pPr>
        <w:rPr>
          <w:lang w:val="ru-RU"/>
        </w:rPr>
        <w:sectPr w:rsidR="00322C1C" w:rsidRPr="00A77699">
          <w:pgSz w:w="11906" w:h="16383"/>
          <w:pgMar w:top="1134" w:right="850" w:bottom="1134" w:left="1701" w:header="720" w:footer="720" w:gutter="0"/>
          <w:cols w:space="720"/>
        </w:sectPr>
      </w:pPr>
    </w:p>
    <w:p w:rsidR="00322C1C" w:rsidRPr="00A77699" w:rsidRDefault="00A77699">
      <w:pPr>
        <w:spacing w:after="0"/>
        <w:ind w:firstLine="600"/>
        <w:rPr>
          <w:lang w:val="ru-RU"/>
        </w:rPr>
      </w:pPr>
      <w:bookmarkStart w:id="5" w:name="_Toc118729915"/>
      <w:bookmarkStart w:id="6" w:name="block-27765454"/>
      <w:bookmarkEnd w:id="0"/>
      <w:bookmarkEnd w:id="5"/>
      <w:r w:rsidRPr="00A776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2C1C" w:rsidRPr="00A77699" w:rsidRDefault="00A77699">
      <w:pPr>
        <w:spacing w:after="0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</w:t>
      </w:r>
      <w:r w:rsidRPr="00A77699">
        <w:rPr>
          <w:rFonts w:ascii="Times New Roman" w:hAnsi="Times New Roman"/>
          <w:color w:val="000000"/>
          <w:sz w:val="28"/>
          <w:lang w:val="ru-RU"/>
        </w:rPr>
        <w:t>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</w:t>
      </w:r>
      <w:r w:rsidRPr="00A77699">
        <w:rPr>
          <w:rFonts w:ascii="Times New Roman" w:hAnsi="Times New Roman"/>
          <w:color w:val="000000"/>
          <w:sz w:val="28"/>
          <w:lang w:val="ru-RU"/>
        </w:rPr>
        <w:t>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2015 № 996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- р.).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A77699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A77699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A77699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A77699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A77699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A77699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A77699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A77699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A77699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химия»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предоставляется возможность осознать значение периодического закона с общетеоретических и методологических позиций, </w:t>
      </w: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Единая систе</w:t>
      </w:r>
      <w:r w:rsidRPr="00A77699">
        <w:rPr>
          <w:rFonts w:ascii="Times New Roman" w:hAnsi="Times New Roman"/>
          <w:color w:val="000000"/>
          <w:sz w:val="28"/>
          <w:lang w:val="ru-RU"/>
        </w:rPr>
        <w:t>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ктер.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 xml:space="preserve">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</w:t>
      </w:r>
      <w:r w:rsidRPr="00A77699">
        <w:rPr>
          <w:rFonts w:ascii="Times New Roman" w:hAnsi="Times New Roman"/>
          <w:color w:val="000000"/>
          <w:sz w:val="28"/>
          <w:lang w:val="ru-RU"/>
        </w:rPr>
        <w:t>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В целом соде</w:t>
      </w:r>
      <w:r w:rsidRPr="00A77699">
        <w:rPr>
          <w:rFonts w:ascii="Times New Roman" w:hAnsi="Times New Roman"/>
          <w:color w:val="000000"/>
          <w:sz w:val="28"/>
          <w:lang w:val="ru-RU"/>
        </w:rPr>
        <w:t>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</w:t>
      </w:r>
      <w:r w:rsidRPr="00A77699">
        <w:rPr>
          <w:rFonts w:ascii="Times New Roman" w:hAnsi="Times New Roman"/>
          <w:color w:val="000000"/>
          <w:sz w:val="28"/>
          <w:lang w:val="ru-RU"/>
        </w:rPr>
        <w:t>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энергетических рес</w:t>
      </w:r>
      <w:r w:rsidRPr="00A77699">
        <w:rPr>
          <w:rFonts w:ascii="Times New Roman" w:hAnsi="Times New Roman"/>
          <w:color w:val="000000"/>
          <w:sz w:val="28"/>
          <w:lang w:val="ru-RU"/>
        </w:rPr>
        <w:t>урсов, сырья, создания новых технологий и материалов.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</w:t>
      </w:r>
      <w:r w:rsidRPr="00A77699">
        <w:rPr>
          <w:rFonts w:ascii="Times New Roman" w:hAnsi="Times New Roman"/>
          <w:color w:val="000000"/>
          <w:sz w:val="28"/>
          <w:lang w:val="ru-RU"/>
        </w:rPr>
        <w:t>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В п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рактике преподавания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химии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</w:t>
      </w:r>
      <w:r w:rsidRPr="00A77699">
        <w:rPr>
          <w:rFonts w:ascii="Times New Roman" w:hAnsi="Times New Roman"/>
          <w:color w:val="000000"/>
          <w:sz w:val="28"/>
          <w:lang w:val="ru-RU"/>
        </w:rPr>
        <w:t>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</w:t>
      </w:r>
      <w:r w:rsidRPr="00A77699">
        <w:rPr>
          <w:rFonts w:ascii="Times New Roman" w:hAnsi="Times New Roman"/>
          <w:color w:val="000000"/>
          <w:sz w:val="28"/>
          <w:lang w:val="ru-RU"/>
        </w:rPr>
        <w:t>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 w:rsidRPr="00A77699">
        <w:rPr>
          <w:rFonts w:ascii="Calibri" w:hAnsi="Calibri"/>
          <w:color w:val="000000"/>
          <w:sz w:val="28"/>
          <w:lang w:val="ru-RU"/>
        </w:rPr>
        <w:t>–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322C1C" w:rsidRPr="00A77699" w:rsidRDefault="00A776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</w:t>
      </w:r>
      <w:r w:rsidRPr="00A77699">
        <w:rPr>
          <w:rFonts w:ascii="Times New Roman" w:hAnsi="Times New Roman"/>
          <w:color w:val="000000"/>
          <w:sz w:val="28"/>
          <w:lang w:val="ru-RU"/>
        </w:rPr>
        <w:t>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322C1C" w:rsidRPr="00A77699" w:rsidRDefault="00A776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</w:t>
      </w:r>
      <w:r w:rsidRPr="00A77699">
        <w:rPr>
          <w:rFonts w:ascii="Times New Roman" w:hAnsi="Times New Roman"/>
          <w:color w:val="000000"/>
          <w:sz w:val="28"/>
          <w:lang w:val="ru-RU"/>
        </w:rPr>
        <w:t>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322C1C" w:rsidRPr="00A77699" w:rsidRDefault="00A776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</w:t>
      </w:r>
      <w:r w:rsidRPr="00A77699">
        <w:rPr>
          <w:rFonts w:ascii="Times New Roman" w:hAnsi="Times New Roman"/>
          <w:color w:val="000000"/>
          <w:sz w:val="28"/>
          <w:lang w:val="ru-RU"/>
        </w:rPr>
        <w:t>ием химического эксперимента, соблюдением правил безопасного обращения с веществами.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</w:t>
      </w:r>
      <w:r w:rsidRPr="00A77699">
        <w:rPr>
          <w:rFonts w:ascii="Times New Roman" w:hAnsi="Times New Roman"/>
          <w:color w:val="000000"/>
          <w:sz w:val="28"/>
          <w:lang w:val="ru-RU"/>
        </w:rPr>
        <w:t>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адаптац</w:t>
      </w:r>
      <w:r w:rsidRPr="00A77699">
        <w:rPr>
          <w:rFonts w:ascii="Times New Roman" w:hAnsi="Times New Roman"/>
          <w:color w:val="000000"/>
          <w:sz w:val="28"/>
          <w:lang w:val="ru-RU"/>
        </w:rPr>
        <w:t>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</w:t>
      </w:r>
      <w:r w:rsidRPr="00A77699">
        <w:rPr>
          <w:rFonts w:ascii="Times New Roman" w:hAnsi="Times New Roman"/>
          <w:color w:val="000000"/>
          <w:sz w:val="28"/>
          <w:lang w:val="ru-RU"/>
        </w:rPr>
        <w:t>именением;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</w:t>
      </w:r>
      <w:r w:rsidRPr="00A77699">
        <w:rPr>
          <w:rFonts w:ascii="Times New Roman" w:hAnsi="Times New Roman"/>
          <w:color w:val="000000"/>
          <w:sz w:val="28"/>
          <w:lang w:val="ru-RU"/>
        </w:rPr>
        <w:t>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</w:t>
      </w:r>
      <w:r w:rsidRPr="00A77699">
        <w:rPr>
          <w:rFonts w:ascii="Times New Roman" w:hAnsi="Times New Roman"/>
          <w:color w:val="000000"/>
          <w:sz w:val="28"/>
          <w:lang w:val="ru-RU"/>
        </w:rPr>
        <w:t>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</w:t>
      </w:r>
      <w:r w:rsidRPr="00A77699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у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</w:t>
      </w:r>
      <w:r w:rsidRPr="00A77699">
        <w:rPr>
          <w:rFonts w:ascii="Times New Roman" w:hAnsi="Times New Roman"/>
          <w:color w:val="000000"/>
          <w:sz w:val="28"/>
          <w:lang w:val="ru-RU"/>
        </w:rPr>
        <w:t>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</w:t>
      </w:r>
      <w:r w:rsidRPr="00A77699">
        <w:rPr>
          <w:rFonts w:ascii="Times New Roman" w:hAnsi="Times New Roman"/>
          <w:color w:val="000000"/>
          <w:sz w:val="28"/>
          <w:lang w:val="ru-RU"/>
        </w:rPr>
        <w:t>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</w:t>
      </w:r>
      <w:r w:rsidRPr="00A77699">
        <w:rPr>
          <w:rFonts w:ascii="Times New Roman" w:hAnsi="Times New Roman"/>
          <w:color w:val="000000"/>
          <w:sz w:val="28"/>
          <w:lang w:val="ru-RU"/>
        </w:rPr>
        <w:t>ласти «</w:t>
      </w: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322C1C" w:rsidRPr="00A77699" w:rsidRDefault="00322C1C">
      <w:pPr>
        <w:rPr>
          <w:lang w:val="ru-RU"/>
        </w:rPr>
        <w:sectPr w:rsidR="00322C1C" w:rsidRPr="00A77699">
          <w:pgSz w:w="11906" w:h="16383"/>
          <w:pgMar w:top="1134" w:right="850" w:bottom="1134" w:left="1701" w:header="720" w:footer="720" w:gutter="0"/>
          <w:cols w:space="720"/>
        </w:sect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bookmarkStart w:id="7" w:name="block-27765455"/>
      <w:bookmarkEnd w:id="6"/>
      <w:r w:rsidRPr="00A776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A77699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 w:rsidRPr="00A77699">
        <w:rPr>
          <w:rFonts w:ascii="Times New Roman" w:hAnsi="Times New Roman"/>
          <w:color w:val="000000"/>
          <w:sz w:val="28"/>
          <w:lang w:val="ru-RU"/>
        </w:rPr>
        <w:t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 w:rsidRPr="00A77699">
        <w:rPr>
          <w:rFonts w:ascii="Times New Roman" w:hAnsi="Times New Roman"/>
          <w:color w:val="000000"/>
          <w:sz w:val="28"/>
          <w:lang w:val="ru-RU"/>
        </w:rPr>
        <w:t>тривиальные названия важнейших представителей классов органических веществ.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 w:rsidRPr="00A77699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 по превращению органических веще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: физические и хим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: состав и особенно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 w:rsidRPr="00A77699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. Генетическая связь меж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е молекул углеводородов и галогенопроизводных, проведение </w:t>
      </w:r>
      <w:r w:rsidRPr="00A77699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га</w:t>
      </w:r>
      <w:r w:rsidRPr="00A77699">
        <w:rPr>
          <w:rFonts w:ascii="Times New Roman" w:hAnsi="Times New Roman"/>
          <w:color w:val="000000"/>
          <w:sz w:val="28"/>
          <w:lang w:val="ru-RU"/>
        </w:rPr>
        <w:t>логеноводородами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аллами, качественная реакция на многоатомные спирты). Действие на организм человека. Применение глицерина и этиленгликоля.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A77699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A77699">
        <w:rPr>
          <w:rFonts w:ascii="Times New Roman" w:hAnsi="Times New Roman"/>
          <w:color w:val="000000"/>
          <w:sz w:val="28"/>
          <w:lang w:val="ru-RU"/>
        </w:rPr>
        <w:t>. Формальдегид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</w:t>
      </w:r>
      <w:r w:rsidRPr="00A77699">
        <w:rPr>
          <w:rFonts w:ascii="Times New Roman" w:hAnsi="Times New Roman"/>
          <w:color w:val="000000"/>
          <w:sz w:val="28"/>
          <w:lang w:val="ru-RU"/>
        </w:rPr>
        <w:t>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Сложные эфиры как производные </w:t>
      </w:r>
      <w:r w:rsidRPr="00A77699">
        <w:rPr>
          <w:rFonts w:ascii="Times New Roman" w:hAnsi="Times New Roman"/>
          <w:color w:val="000000"/>
          <w:sz w:val="28"/>
          <w:lang w:val="ru-RU"/>
        </w:rPr>
        <w:t>карбоновых кислот. Гидролиз сложных эфиров. Жиры. Гидролиз жиров. Применение жиров. Биологическая роль жиров.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молекулы, физические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(взаимодействие с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A77699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Крахмал и цел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).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)), многоатомных спиртов (взаимодействие глицерина с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A77699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) и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массе, о</w:t>
      </w:r>
      <w:r w:rsidRPr="00A77699">
        <w:rPr>
          <w:rFonts w:ascii="Times New Roman" w:hAnsi="Times New Roman"/>
          <w:color w:val="000000"/>
          <w:sz w:val="28"/>
          <w:lang w:val="ru-RU"/>
        </w:rPr>
        <w:t>бъёму, количеству одного из исходных веществ или продуктов реакции).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Аминокислоты как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органические соединения. Физические и химические свойства аминокислот (на примере глицина). Биологическое значение амин</w:t>
      </w:r>
      <w:r w:rsidRPr="00A77699">
        <w:rPr>
          <w:rFonts w:ascii="Times New Roman" w:hAnsi="Times New Roman"/>
          <w:color w:val="000000"/>
          <w:sz w:val="28"/>
          <w:lang w:val="ru-RU"/>
        </w:rPr>
        <w:t>окислот. Пептиды.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</w:t>
      </w:r>
      <w:r w:rsidRPr="00A77699">
        <w:rPr>
          <w:rFonts w:ascii="Times New Roman" w:hAnsi="Times New Roman"/>
          <w:color w:val="000000"/>
          <w:sz w:val="28"/>
          <w:lang w:val="ru-RU"/>
        </w:rPr>
        <w:t>щений: наблюдение и описание демонстрационных опытов: денатурация белков при нагревании, цветные реакции белков.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средняя молекулярная масса. Основные методы синтеза высокомолекулярных соединений – полимеризация и поликонденсация.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</w:t>
      </w:r>
      <w:r w:rsidRPr="00A77699">
        <w:rPr>
          <w:rFonts w:ascii="Times New Roman" w:hAnsi="Times New Roman"/>
          <w:color w:val="000000"/>
          <w:sz w:val="28"/>
          <w:lang w:val="ru-RU"/>
        </w:rPr>
        <w:t>ов.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</w:t>
      </w:r>
      <w:r w:rsidRPr="00A77699">
        <w:rPr>
          <w:rFonts w:ascii="Times New Roman" w:hAnsi="Times New Roman"/>
          <w:color w:val="000000"/>
          <w:sz w:val="28"/>
          <w:lang w:val="ru-RU"/>
        </w:rPr>
        <w:t>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</w:t>
      </w:r>
      <w:r w:rsidRPr="00A77699">
        <w:rPr>
          <w:rFonts w:ascii="Times New Roman" w:hAnsi="Times New Roman"/>
          <w:color w:val="000000"/>
          <w:sz w:val="28"/>
          <w:lang w:val="ru-RU"/>
        </w:rPr>
        <w:t>Номенклатура неорганических веществ. Генетическая связь неорганических веществ, принадлежащих к различным классам.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</w:t>
      </w:r>
      <w:r w:rsidRPr="00A77699">
        <w:rPr>
          <w:rFonts w:ascii="Times New Roman" w:hAnsi="Times New Roman"/>
          <w:color w:val="000000"/>
          <w:sz w:val="28"/>
          <w:lang w:val="ru-RU"/>
        </w:rPr>
        <w:t>и превращения энергии при химических реакциях.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ные и слабые электролиты. Среда водных растворов веществ: кислая, нейтральная, щелочная.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. И. Менделеева», изучение моделей кристаллических решёток, наблюдение и описание демонстрационных и лабораторных опытов (разложение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веществ с помощью универсального индикатора, реа</w:t>
      </w:r>
      <w:r w:rsidRPr="00A77699">
        <w:rPr>
          <w:rFonts w:ascii="Times New Roman" w:hAnsi="Times New Roman"/>
          <w:color w:val="000000"/>
          <w:sz w:val="28"/>
          <w:lang w:val="ru-RU"/>
        </w:rPr>
        <w:t>кции ионного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</w:t>
      </w:r>
      <w:r w:rsidRPr="00A77699">
        <w:rPr>
          <w:rFonts w:ascii="Times New Roman" w:hAnsi="Times New Roman"/>
          <w:color w:val="000000"/>
          <w:sz w:val="28"/>
          <w:lang w:val="ru-RU"/>
        </w:rPr>
        <w:t>ля вещества».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ерода).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</w:t>
      </w:r>
      <w:r w:rsidRPr="00A77699">
        <w:rPr>
          <w:rFonts w:ascii="Times New Roman" w:hAnsi="Times New Roman"/>
          <w:color w:val="000000"/>
          <w:sz w:val="28"/>
          <w:lang w:val="ru-RU"/>
        </w:rPr>
        <w:t>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ов (натрий, калий, кальций, магний, алюминий, цинк, хром, железо, медь) и их соединений. 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вы», образцов неметаллов, решение экспериментальных задач, наблюдение и описание демонстрационных и лабораторных опытов (взаимодействие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алюминия с растворами кислот и щелочей, качественные реакции на катионы металлов).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Расчёты </w:t>
      </w:r>
      <w:r w:rsidRPr="00A77699">
        <w:rPr>
          <w:rFonts w:ascii="Times New Roman" w:hAnsi="Times New Roman"/>
          <w:color w:val="000000"/>
          <w:sz w:val="28"/>
          <w:lang w:val="ru-RU"/>
        </w:rPr>
        <w:t>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Роль химии в обесп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равила безопасного использования препаратов бытовой химии в повседневной жизни.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понятий, так и понятий, являющихся системными для отдельных предметов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A77699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A77699">
        <w:rPr>
          <w:rFonts w:ascii="Times New Roman" w:hAnsi="Times New Roman"/>
          <w:color w:val="000000"/>
          <w:sz w:val="28"/>
          <w:lang w:val="ru-RU"/>
        </w:rPr>
        <w:t>ть.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322C1C">
      <w:pPr>
        <w:rPr>
          <w:lang w:val="ru-RU"/>
        </w:rPr>
        <w:sectPr w:rsidR="00322C1C" w:rsidRPr="00A77699">
          <w:pgSz w:w="11906" w:h="16383"/>
          <w:pgMar w:top="1134" w:right="850" w:bottom="1134" w:left="1701" w:header="720" w:footer="720" w:gutter="0"/>
          <w:cols w:space="720"/>
        </w:sect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bookmarkStart w:id="8" w:name="block-27765456"/>
      <w:bookmarkEnd w:id="7"/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A77699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ным). Научно-методической основой для разработки планируемых результатов освоения программ среднего общего образования является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системно-деятельностным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нистическими,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A77699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A77699">
        <w:rPr>
          <w:rFonts w:ascii="Times New Roman" w:hAnsi="Times New Roman"/>
          <w:color w:val="000000"/>
          <w:sz w:val="28"/>
          <w:lang w:val="ru-RU"/>
        </w:rPr>
        <w:t>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A77699">
        <w:rPr>
          <w:rFonts w:ascii="Times New Roman" w:hAnsi="Times New Roman"/>
          <w:color w:val="000000"/>
          <w:sz w:val="28"/>
          <w:lang w:val="ru-RU"/>
        </w:rPr>
        <w:t>имися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видов учебной деятельности;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A77699">
        <w:rPr>
          <w:rFonts w:ascii="Times New Roman" w:hAnsi="Times New Roman"/>
          <w:color w:val="000000"/>
          <w:sz w:val="28"/>
          <w:lang w:val="ru-RU"/>
        </w:rPr>
        <w:t>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ки есть результат длительных наблюдений, кропотливых экспериментальных поисков, постоянного труда учёных и практиков;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A77699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готовности оцениват</w:t>
      </w:r>
      <w:r w:rsidRPr="00A77699">
        <w:rPr>
          <w:rFonts w:ascii="Times New Roman" w:hAnsi="Times New Roman"/>
          <w:color w:val="000000"/>
          <w:sz w:val="28"/>
          <w:lang w:val="ru-RU"/>
        </w:rPr>
        <w:t>ь своё поведение и поступки своих товарищей с позиций нравственных и правовых норм и осознание последствий этих поступков;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собственному физическому и психическому здоровью;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безопасного поведения в ситуациях, угро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жающих здоровью и жизни людей;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</w:t>
      </w:r>
      <w:r w:rsidRPr="00A77699">
        <w:rPr>
          <w:rFonts w:ascii="Times New Roman" w:hAnsi="Times New Roman"/>
          <w:color w:val="000000"/>
          <w:sz w:val="28"/>
          <w:lang w:val="ru-RU"/>
        </w:rPr>
        <w:t>ой и других видах деятельности;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знаний по химии;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</w:t>
      </w:r>
      <w:r w:rsidRPr="00A77699">
        <w:rPr>
          <w:rFonts w:ascii="Times New Roman" w:hAnsi="Times New Roman"/>
          <w:color w:val="000000"/>
          <w:sz w:val="28"/>
          <w:lang w:val="ru-RU"/>
        </w:rPr>
        <w:t>стей к химии, интересов и потребностей общества;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сов на состояние природной и социальной среды;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благоприятные экологические последствия предпринимаемых действий и предотвращать их;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кативной и социальной практике, способности и умения активно противостоять идеологии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понимания специфики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</w:t>
      </w:r>
      <w:r w:rsidRPr="00A77699">
        <w:rPr>
          <w:rFonts w:ascii="Times New Roman" w:hAnsi="Times New Roman"/>
          <w:color w:val="000000"/>
          <w:sz w:val="28"/>
          <w:lang w:val="ru-RU"/>
        </w:rPr>
        <w:t>сия;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, способности использовать </w:t>
      </w: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A77699">
        <w:rPr>
          <w:rFonts w:ascii="Times New Roman" w:hAnsi="Times New Roman"/>
          <w:color w:val="000000"/>
          <w:sz w:val="28"/>
          <w:lang w:val="ru-RU"/>
        </w:rPr>
        <w:t>сти самостоятельно использовать химические знания для решения проблем в реальных жизненных ситуациях;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знаний по химии в соответствии с жизненными потребностями;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322C1C" w:rsidRPr="00A77699" w:rsidRDefault="00A77699">
      <w:pPr>
        <w:spacing w:after="0"/>
        <w:ind w:left="120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2C1C" w:rsidRPr="00A77699" w:rsidRDefault="00322C1C">
      <w:pPr>
        <w:spacing w:after="0"/>
        <w:ind w:left="120"/>
        <w:rPr>
          <w:lang w:val="ru-RU"/>
        </w:rPr>
      </w:pP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разования включают: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формирование функциональной грамотности и социальной компетенции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>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A77699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иёмы логического мышления – выделять характерные признаки понятий и устанавливать их взаимосвязь, </w:t>
      </w: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</w:t>
      </w:r>
      <w:r w:rsidRPr="00A77699">
        <w:rPr>
          <w:rFonts w:ascii="Times New Roman" w:hAnsi="Times New Roman"/>
          <w:color w:val="000000"/>
          <w:sz w:val="28"/>
          <w:lang w:val="ru-RU"/>
        </w:rPr>
        <w:t>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формулировать цели </w:t>
      </w:r>
      <w:r w:rsidRPr="00A77699">
        <w:rPr>
          <w:rFonts w:ascii="Times New Roman" w:hAnsi="Times New Roman"/>
          <w:color w:val="000000"/>
          <w:sz w:val="28"/>
          <w:lang w:val="ru-RU"/>
        </w:rPr>
        <w:t>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</w:t>
      </w:r>
      <w:r w:rsidRPr="00A77699">
        <w:rPr>
          <w:rFonts w:ascii="Times New Roman" w:hAnsi="Times New Roman"/>
          <w:color w:val="000000"/>
          <w:sz w:val="28"/>
          <w:lang w:val="ru-RU"/>
        </w:rPr>
        <w:t>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</w:t>
      </w:r>
      <w:r w:rsidRPr="00A77699">
        <w:rPr>
          <w:rFonts w:ascii="Times New Roman" w:hAnsi="Times New Roman"/>
          <w:color w:val="000000"/>
          <w:sz w:val="28"/>
          <w:lang w:val="ru-RU"/>
        </w:rPr>
        <w:t>оделанной работе;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</w:t>
      </w:r>
      <w:r w:rsidRPr="00A77699">
        <w:rPr>
          <w:rFonts w:ascii="Times New Roman" w:hAnsi="Times New Roman"/>
          <w:color w:val="000000"/>
          <w:sz w:val="28"/>
          <w:lang w:val="ru-RU"/>
        </w:rPr>
        <w:t>ческие) знаки и символы, формулы, аббревиатуры, номенклатуру;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</w:t>
      </w:r>
      <w:r w:rsidRPr="00A77699">
        <w:rPr>
          <w:rFonts w:ascii="Times New Roman" w:hAnsi="Times New Roman"/>
          <w:color w:val="000000"/>
          <w:sz w:val="28"/>
          <w:lang w:val="ru-RU"/>
        </w:rPr>
        <w:t>и дискуссии, высказывать идеи, формулировать свои предложения относительно выполнения предложенной задачи;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</w:t>
      </w:r>
      <w:r w:rsidRPr="00A77699">
        <w:rPr>
          <w:rFonts w:ascii="Times New Roman" w:hAnsi="Times New Roman"/>
          <w:color w:val="000000"/>
          <w:sz w:val="28"/>
          <w:lang w:val="ru-RU"/>
        </w:rPr>
        <w:t>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A77699">
        <w:rPr>
          <w:rFonts w:ascii="Times New Roman" w:hAnsi="Times New Roman"/>
          <w:b/>
          <w:color w:val="000000"/>
          <w:sz w:val="28"/>
          <w:lang w:val="ru-RU"/>
        </w:rPr>
        <w:t xml:space="preserve"> регулятивными действиями: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322C1C" w:rsidRPr="00A77699" w:rsidRDefault="00322C1C">
      <w:pPr>
        <w:spacing w:after="0"/>
        <w:ind w:left="120"/>
        <w:rPr>
          <w:lang w:val="ru-RU"/>
        </w:rPr>
      </w:pPr>
    </w:p>
    <w:p w:rsidR="00322C1C" w:rsidRPr="00A77699" w:rsidRDefault="00A77699">
      <w:pPr>
        <w:spacing w:after="0"/>
        <w:ind w:left="120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2C1C" w:rsidRPr="00A77699" w:rsidRDefault="00322C1C">
      <w:pPr>
        <w:spacing w:after="0"/>
        <w:ind w:left="120"/>
        <w:rPr>
          <w:lang w:val="ru-RU"/>
        </w:r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Предметные резу</w:t>
      </w:r>
      <w:r w:rsidRPr="00A77699">
        <w:rPr>
          <w:rFonts w:ascii="Times New Roman" w:hAnsi="Times New Roman"/>
          <w:color w:val="000000"/>
          <w:sz w:val="28"/>
          <w:lang w:val="ru-RU"/>
        </w:rPr>
        <w:t>льтаты освоения курса «Органическая химия» отражают: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химической составляющей </w:t>
      </w: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</w:t>
      </w:r>
      <w:r w:rsidRPr="00A77699">
        <w:rPr>
          <w:rFonts w:ascii="Times New Roman" w:hAnsi="Times New Roman"/>
          <w:color w:val="000000"/>
          <w:sz w:val="28"/>
          <w:lang w:val="ru-RU"/>
        </w:rPr>
        <w:t>и, необходимой для решения практических задач и экологически обоснованного отношения к своему здоровью и природной среде;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молекула, валентность,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</w:t>
      </w:r>
      <w:r w:rsidRPr="00A77699">
        <w:rPr>
          <w:rFonts w:ascii="Times New Roman" w:hAnsi="Times New Roman"/>
          <w:color w:val="000000"/>
          <w:sz w:val="28"/>
          <w:lang w:val="ru-RU"/>
        </w:rPr>
        <w:t>еводороды, кислород и азотсодержащие соединения, мономер, полимер, структурное звено, высокомолекулярные соединения);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химии; мировоззренческие знания, лежащие в основе понимания причинности и системности химических явлений,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человека;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</w:t>
      </w:r>
      <w:r w:rsidRPr="00A77699">
        <w:rPr>
          <w:rFonts w:ascii="Times New Roman" w:hAnsi="Times New Roman"/>
          <w:color w:val="000000"/>
          <w:sz w:val="28"/>
          <w:lang w:val="ru-RU"/>
        </w:rPr>
        <w:t>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сф</w:t>
      </w:r>
      <w:r w:rsidRPr="00A77699">
        <w:rPr>
          <w:rFonts w:ascii="Times New Roman" w:hAnsi="Times New Roman"/>
          <w:color w:val="000000"/>
          <w:sz w:val="28"/>
          <w:lang w:val="ru-RU"/>
        </w:rPr>
        <w:t>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</w:t>
      </w:r>
      <w:r w:rsidRPr="00A77699">
        <w:rPr>
          <w:rFonts w:ascii="Times New Roman" w:hAnsi="Times New Roman"/>
          <w:color w:val="000000"/>
          <w:sz w:val="28"/>
          <w:lang w:val="ru-RU"/>
        </w:rPr>
        <w:t>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A77699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</w:t>
      </w:r>
      <w:r w:rsidRPr="00A77699">
        <w:rPr>
          <w:rFonts w:ascii="Times New Roman" w:hAnsi="Times New Roman"/>
          <w:color w:val="000000"/>
          <w:sz w:val="28"/>
          <w:lang w:val="ru-RU"/>
        </w:rPr>
        <w:t>ариновая кислота, глюкоза, фруктоза, крахмал, целлюлоза, глицин);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</w:t>
      </w:r>
      <w:r w:rsidRPr="00A77699">
        <w:rPr>
          <w:rFonts w:ascii="Times New Roman" w:hAnsi="Times New Roman"/>
          <w:color w:val="000000"/>
          <w:sz w:val="28"/>
          <w:lang w:val="ru-RU"/>
        </w:rPr>
        <w:t>А. М. Бутлерова для объяснения зависимости свойств веществ от их состава и строения; закон сохранения массы веществ;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</w:t>
      </w:r>
      <w:r w:rsidRPr="00A77699">
        <w:rPr>
          <w:rFonts w:ascii="Times New Roman" w:hAnsi="Times New Roman"/>
          <w:color w:val="000000"/>
          <w:sz w:val="28"/>
          <w:lang w:val="ru-RU"/>
        </w:rPr>
        <w:t>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</w:t>
      </w:r>
      <w:r w:rsidRPr="00A77699">
        <w:rPr>
          <w:rFonts w:ascii="Times New Roman" w:hAnsi="Times New Roman"/>
          <w:color w:val="000000"/>
          <w:sz w:val="28"/>
          <w:lang w:val="ru-RU"/>
        </w:rPr>
        <w:t>ать генетическую связь между ними уравнениями соответствующих химических реакций с использованием структурных формул;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</w:t>
      </w:r>
      <w:r w:rsidRPr="00A77699">
        <w:rPr>
          <w:rFonts w:ascii="Times New Roman" w:hAnsi="Times New Roman"/>
          <w:color w:val="000000"/>
          <w:sz w:val="28"/>
          <w:lang w:val="ru-RU"/>
        </w:rPr>
        <w:t>ое применение продуктов переработки;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</w:t>
      </w:r>
      <w:r w:rsidRPr="00A77699">
        <w:rPr>
          <w:rFonts w:ascii="Times New Roman" w:hAnsi="Times New Roman"/>
          <w:color w:val="000000"/>
          <w:sz w:val="28"/>
          <w:lang w:val="ru-RU"/>
        </w:rPr>
        <w:t>акции);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</w:t>
      </w:r>
      <w:r w:rsidRPr="00A77699">
        <w:rPr>
          <w:rFonts w:ascii="Times New Roman" w:hAnsi="Times New Roman"/>
          <w:color w:val="000000"/>
          <w:sz w:val="28"/>
          <w:lang w:val="ru-RU"/>
        </w:rPr>
        <w:t>принятия решений в конкретных жизненных ситуациях, связанных с веществами и их применением;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 w:rsidRPr="00A77699"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</w:t>
      </w:r>
      <w:r w:rsidRPr="00A77699">
        <w:rPr>
          <w:rFonts w:ascii="Times New Roman" w:hAnsi="Times New Roman"/>
          <w:color w:val="000000"/>
          <w:sz w:val="28"/>
          <w:lang w:val="ru-RU"/>
        </w:rPr>
        <w:t>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</w:t>
      </w:r>
      <w:r w:rsidRPr="00A77699">
        <w:rPr>
          <w:rFonts w:ascii="Times New Roman" w:hAnsi="Times New Roman"/>
          <w:color w:val="000000"/>
          <w:sz w:val="28"/>
          <w:lang w:val="ru-RU"/>
        </w:rPr>
        <w:t>х реакций и формулировать выводы на основе этих результатов;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</w:t>
      </w:r>
      <w:r w:rsidRPr="00A77699">
        <w:rPr>
          <w:rFonts w:ascii="Times New Roman" w:hAnsi="Times New Roman"/>
          <w:color w:val="000000"/>
          <w:sz w:val="28"/>
          <w:lang w:val="ru-RU"/>
        </w:rPr>
        <w:t>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</w:t>
      </w:r>
      <w:r w:rsidRPr="00A77699">
        <w:rPr>
          <w:rFonts w:ascii="Times New Roman" w:hAnsi="Times New Roman"/>
          <w:color w:val="000000"/>
          <w:sz w:val="28"/>
          <w:lang w:val="ru-RU"/>
        </w:rPr>
        <w:t>яснять на примерах способы уменьшения и предотвращения их вредного воздействия на организм человека;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77699">
        <w:rPr>
          <w:rFonts w:ascii="Times New Roman" w:hAnsi="Times New Roman"/>
          <w:color w:val="000000"/>
          <w:sz w:val="28"/>
          <w:lang w:val="ru-RU"/>
        </w:rPr>
        <w:t>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left="120"/>
        <w:jc w:val="both"/>
        <w:rPr>
          <w:lang w:val="ru-RU"/>
        </w:rPr>
      </w:pPr>
      <w:r w:rsidRPr="00A7769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22C1C" w:rsidRPr="00A77699" w:rsidRDefault="00322C1C">
      <w:pPr>
        <w:spacing w:after="0" w:line="264" w:lineRule="auto"/>
        <w:ind w:left="120"/>
        <w:jc w:val="both"/>
        <w:rPr>
          <w:lang w:val="ru-RU"/>
        </w:rPr>
      </w:pP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представлений: о 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химической составляющей </w:t>
      </w:r>
      <w:proofErr w:type="spellStart"/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своему здоровью и природной среде;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электроотрицате</w:t>
      </w:r>
      <w:r w:rsidRPr="00A77699">
        <w:rPr>
          <w:rFonts w:ascii="Times New Roman" w:hAnsi="Times New Roman"/>
          <w:color w:val="000000"/>
          <w:sz w:val="28"/>
          <w:lang w:val="ru-RU"/>
        </w:rPr>
        <w:t>льность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</w:t>
      </w:r>
      <w:r w:rsidRPr="00A77699">
        <w:rPr>
          <w:rFonts w:ascii="Times New Roman" w:hAnsi="Times New Roman"/>
          <w:color w:val="000000"/>
          <w:sz w:val="28"/>
          <w:lang w:val="ru-RU"/>
        </w:rPr>
        <w:t>ской реакции, химическое равновесие);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</w:t>
      </w:r>
      <w:r w:rsidRPr="00A77699">
        <w:rPr>
          <w:rFonts w:ascii="Times New Roman" w:hAnsi="Times New Roman"/>
          <w:color w:val="000000"/>
          <w:sz w:val="28"/>
          <w:lang w:val="ru-RU"/>
        </w:rPr>
        <w:t>ельности человека;</w:t>
      </w:r>
      <w:proofErr w:type="gramEnd"/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</w:t>
      </w:r>
      <w:r w:rsidRPr="00A77699">
        <w:rPr>
          <w:rFonts w:ascii="Times New Roman" w:hAnsi="Times New Roman"/>
          <w:color w:val="000000"/>
          <w:sz w:val="28"/>
          <w:lang w:val="ru-RU"/>
        </w:rPr>
        <w:t>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</w:t>
      </w:r>
      <w:r w:rsidRPr="00A77699">
        <w:rPr>
          <w:rFonts w:ascii="Times New Roman" w:hAnsi="Times New Roman"/>
          <w:color w:val="000000"/>
          <w:sz w:val="28"/>
          <w:lang w:val="ru-RU"/>
        </w:rPr>
        <w:t>и другие);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</w:t>
      </w:r>
      <w:r w:rsidRPr="00A77699">
        <w:rPr>
          <w:rFonts w:ascii="Times New Roman" w:hAnsi="Times New Roman"/>
          <w:color w:val="000000"/>
          <w:sz w:val="28"/>
          <w:lang w:val="ru-RU"/>
        </w:rPr>
        <w:t>о вещества (атомная, молекулярная, ионная, металлическая), характер среды в водных растворах неорганических соединений;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тые вещества – металлы и неметаллы, оксиды, основания, кислоты,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, соли);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</w:t>
      </w:r>
      <w:r w:rsidRPr="00A77699">
        <w:rPr>
          <w:rFonts w:ascii="Times New Roman" w:hAnsi="Times New Roman"/>
          <w:color w:val="000000"/>
          <w:sz w:val="28"/>
          <w:lang w:val="ru-RU"/>
        </w:rPr>
        <w:t>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</w:t>
      </w:r>
      <w:r w:rsidRPr="00A77699">
        <w:rPr>
          <w:rFonts w:ascii="Times New Roman" w:hAnsi="Times New Roman"/>
          <w:color w:val="000000"/>
          <w:sz w:val="28"/>
          <w:lang w:val="ru-RU"/>
        </w:rPr>
        <w:t>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</w:t>
      </w:r>
      <w:r w:rsidRPr="00A77699">
        <w:rPr>
          <w:rFonts w:ascii="Times New Roman" w:hAnsi="Times New Roman"/>
          <w:color w:val="000000"/>
          <w:sz w:val="28"/>
          <w:lang w:val="ru-RU"/>
        </w:rPr>
        <w:t>щих веществ, тепловому эффекту реакции, изменению степеней окисления элементов, обратимости реакции, участию катализатора);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проводить реакции, подтверждающие качественный со</w:t>
      </w:r>
      <w:r w:rsidRPr="00A77699">
        <w:rPr>
          <w:rFonts w:ascii="Times New Roman" w:hAnsi="Times New Roman"/>
          <w:color w:val="000000"/>
          <w:sz w:val="28"/>
          <w:lang w:val="ru-RU"/>
        </w:rPr>
        <w:t>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окислительно-восстановительных реакций посредством составления электронного баланс</w:t>
      </w:r>
      <w:r w:rsidRPr="00A77699">
        <w:rPr>
          <w:rFonts w:ascii="Times New Roman" w:hAnsi="Times New Roman"/>
          <w:color w:val="000000"/>
          <w:sz w:val="28"/>
          <w:lang w:val="ru-RU"/>
        </w:rPr>
        <w:t>а этих реакций;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</w:t>
      </w:r>
      <w:r w:rsidRPr="00A77699">
        <w:rPr>
          <w:rFonts w:ascii="Times New Roman" w:hAnsi="Times New Roman"/>
          <w:color w:val="000000"/>
          <w:sz w:val="28"/>
          <w:lang w:val="ru-RU"/>
        </w:rPr>
        <w:t xml:space="preserve">мические процессы, лежащие в основе промышленного получения серной кислоты, аммиака, а также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</w:t>
      </w:r>
      <w:r w:rsidRPr="00A77699">
        <w:rPr>
          <w:rFonts w:ascii="Times New Roman" w:hAnsi="Times New Roman"/>
          <w:color w:val="000000"/>
          <w:sz w:val="28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A77699">
        <w:rPr>
          <w:rFonts w:ascii="Times New Roman" w:hAnsi="Times New Roman"/>
          <w:color w:val="000000"/>
          <w:sz w:val="28"/>
          <w:lang w:val="ru-RU"/>
        </w:rPr>
        <w:t>а основе законов сохранения массы веществ, превращения и сохранения энергии;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A77699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веществ с помощью универсального индикатора, влияние различ</w:t>
      </w:r>
      <w:r w:rsidRPr="00A77699">
        <w:rPr>
          <w:rFonts w:ascii="Times New Roman" w:hAnsi="Times New Roman"/>
          <w:color w:val="000000"/>
          <w:sz w:val="28"/>
          <w:lang w:val="ru-RU"/>
        </w:rPr>
        <w:t>ных факторов на скорость химической реакции, реакции ионного обмена, качественные реакции на сульфат-, карбона</w:t>
      </w:r>
      <w:proofErr w:type="gramStart"/>
      <w:r w:rsidRPr="00A77699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хлорид-анионы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>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A77699">
        <w:rPr>
          <w:rFonts w:ascii="Times New Roman" w:hAnsi="Times New Roman"/>
          <w:color w:val="000000"/>
          <w:sz w:val="28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</w:t>
      </w:r>
      <w:r w:rsidRPr="00A77699">
        <w:rPr>
          <w:rFonts w:ascii="Times New Roman" w:hAnsi="Times New Roman"/>
          <w:color w:val="000000"/>
          <w:sz w:val="28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76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77699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A77699">
        <w:rPr>
          <w:rFonts w:ascii="Times New Roman" w:hAnsi="Times New Roman"/>
          <w:color w:val="000000"/>
          <w:sz w:val="28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для обучающихс</w:t>
      </w:r>
      <w:r w:rsidRPr="00A77699">
        <w:rPr>
          <w:rFonts w:ascii="Times New Roman" w:hAnsi="Times New Roman"/>
          <w:color w:val="000000"/>
          <w:sz w:val="28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22C1C" w:rsidRPr="00A77699" w:rsidRDefault="00A77699">
      <w:pPr>
        <w:spacing w:after="0" w:line="264" w:lineRule="auto"/>
        <w:ind w:firstLine="600"/>
        <w:jc w:val="both"/>
        <w:rPr>
          <w:lang w:val="ru-RU"/>
        </w:rPr>
      </w:pPr>
      <w:r w:rsidRPr="00A77699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A77699">
        <w:rPr>
          <w:rFonts w:ascii="Times New Roman" w:hAnsi="Times New Roman"/>
          <w:color w:val="000000"/>
          <w:sz w:val="28"/>
          <w:lang w:val="ru-RU"/>
        </w:rPr>
        <w:t>ических формул.</w:t>
      </w:r>
    </w:p>
    <w:p w:rsidR="00322C1C" w:rsidRPr="00A77699" w:rsidRDefault="00322C1C">
      <w:pPr>
        <w:rPr>
          <w:lang w:val="ru-RU"/>
        </w:rPr>
        <w:sectPr w:rsidR="00322C1C" w:rsidRPr="00A77699">
          <w:pgSz w:w="11906" w:h="16383"/>
          <w:pgMar w:top="1134" w:right="850" w:bottom="1134" w:left="1701" w:header="720" w:footer="720" w:gutter="0"/>
          <w:cols w:space="720"/>
        </w:sectPr>
      </w:pPr>
    </w:p>
    <w:p w:rsidR="00322C1C" w:rsidRDefault="00A77699">
      <w:pPr>
        <w:spacing w:after="0"/>
        <w:ind w:left="120"/>
      </w:pPr>
      <w:bookmarkStart w:id="9" w:name="block-27765457"/>
      <w:bookmarkEnd w:id="8"/>
      <w:r w:rsidRPr="00A776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2C1C" w:rsidRDefault="00A77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22C1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C1C" w:rsidRDefault="00322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C1C" w:rsidRDefault="00322C1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C1C" w:rsidRDefault="00322C1C"/>
        </w:tc>
      </w:tr>
      <w:tr w:rsidR="00322C1C" w:rsidRPr="00A776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7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</w:t>
            </w:r>
            <w:r w:rsidRPr="00A77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органической химии</w:t>
            </w:r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C1C" w:rsidRDefault="00322C1C"/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C1C" w:rsidRDefault="00322C1C"/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Альдегиды. 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C1C" w:rsidRDefault="00322C1C"/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C1C" w:rsidRDefault="00322C1C"/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22C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C1C" w:rsidRDefault="00322C1C"/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22C1C" w:rsidRDefault="00322C1C"/>
        </w:tc>
      </w:tr>
    </w:tbl>
    <w:p w:rsidR="00322C1C" w:rsidRDefault="00322C1C">
      <w:pPr>
        <w:sectPr w:rsidR="00322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C1C" w:rsidRPr="00A77699" w:rsidRDefault="00A7769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322C1C" w:rsidRDefault="00A77699">
      <w:pPr>
        <w:spacing w:after="0"/>
        <w:ind w:left="120"/>
      </w:pPr>
      <w:bookmarkStart w:id="10" w:name="block-27765458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22C1C" w:rsidRDefault="00A77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322C1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C1C" w:rsidRDefault="00322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C1C" w:rsidRDefault="00322C1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2C1C" w:rsidRDefault="00322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C1C" w:rsidRDefault="00322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C1C" w:rsidRDefault="00322C1C"/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строение, 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Бутадиен-1,3 и метилбутадиен-1,3. Получение 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газы, 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</w:t>
            </w:r>
            <w:proofErr w:type="spellStart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C1C" w:rsidRDefault="00322C1C">
            <w:pPr>
              <w:spacing w:after="0"/>
              <w:ind w:left="135"/>
            </w:pPr>
          </w:p>
        </w:tc>
      </w:tr>
      <w:tr w:rsidR="00322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C1C" w:rsidRPr="00A77699" w:rsidRDefault="00A77699">
            <w:pPr>
              <w:spacing w:after="0"/>
              <w:ind w:left="135"/>
              <w:rPr>
                <w:lang w:val="ru-RU"/>
              </w:rPr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 w:rsidRPr="00A77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C1C" w:rsidRDefault="00A7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C1C" w:rsidRDefault="00322C1C"/>
        </w:tc>
      </w:tr>
    </w:tbl>
    <w:p w:rsidR="00322C1C" w:rsidRDefault="00322C1C">
      <w:pPr>
        <w:sectPr w:rsidR="00322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C1C" w:rsidRPr="00A77699" w:rsidRDefault="00A7769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End w:id="10"/>
    </w:p>
    <w:sectPr w:rsidR="00322C1C" w:rsidRPr="00A77699" w:rsidSect="00322C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E6631"/>
    <w:multiLevelType w:val="multilevel"/>
    <w:tmpl w:val="01D80F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2C1C"/>
    <w:rsid w:val="00322C1C"/>
    <w:rsid w:val="00A7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2C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2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AEA5-F401-4BB4-874F-D69026E9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7931</Words>
  <Characters>45211</Characters>
  <Application>Microsoft Office Word</Application>
  <DocSecurity>0</DocSecurity>
  <Lines>376</Lines>
  <Paragraphs>106</Paragraphs>
  <ScaleCrop>false</ScaleCrop>
  <Company/>
  <LinksUpToDate>false</LinksUpToDate>
  <CharactersWithSpaces>53036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lagutina</cp:lastModifiedBy>
  <cp:revision>3</cp:revision>
  <dcterms:created xsi:type="dcterms:W3CDTF">2024-11-25T04:16:00Z</dcterms:created>
  <dcterms:modified xsi:type="dcterms:W3CDTF">2024-11-25T04:19:00Z</dcterms:modified>
</cp:coreProperties>
</file>