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60" w:rsidRDefault="00CE6260">
      <w:pPr>
        <w:shd w:val="clear" w:color="auto" w:fill="FFFFFF"/>
        <w:jc w:val="both"/>
        <w:rPr>
          <w:sz w:val="28"/>
          <w:szCs w:val="28"/>
        </w:rPr>
      </w:pPr>
      <w:bookmarkStart w:id="0" w:name="block-42441139"/>
    </w:p>
    <w:p w:rsidR="00CE6260" w:rsidRDefault="00CE6260">
      <w:pPr>
        <w:spacing w:after="0"/>
        <w:ind w:left="120"/>
        <w:rPr>
          <w:lang w:val="ru-RU"/>
        </w:rPr>
      </w:pPr>
    </w:p>
    <w:p w:rsidR="00CE6260" w:rsidRDefault="00346714">
      <w:pPr>
        <w:rPr>
          <w:lang w:val="ru-RU"/>
        </w:rPr>
        <w:sectPr w:rsidR="00CE6260">
          <w:pgSz w:w="11906" w:h="16383"/>
          <w:pgMar w:top="1134" w:right="850" w:bottom="1134" w:left="1701" w:header="720" w:footer="720" w:gutter="0"/>
          <w:cols w:space="720"/>
        </w:sectPr>
      </w:pPr>
      <w:r w:rsidRPr="00346714">
        <w:rPr>
          <w:noProof/>
          <w:lang w:val="ru-RU" w:eastAsia="ru-RU"/>
        </w:rPr>
        <w:drawing>
          <wp:inline distT="0" distB="0" distL="0" distR="0">
            <wp:extent cx="5940425" cy="8373289"/>
            <wp:effectExtent l="0" t="0" r="0" b="0"/>
            <wp:docPr id="1" name="Рисунок 1" descr="C:\Users\teacher\Desktop\Программы на сайт 2024-2025 иностранцы\Титулы РП 2024-2025\Документ0.jpg\Документ0-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E6260" w:rsidRDefault="00ED5030" w:rsidP="00ED5030">
      <w:pPr>
        <w:spacing w:after="0"/>
        <w:ind w:left="120"/>
        <w:jc w:val="center"/>
        <w:rPr>
          <w:lang w:val="ru-RU"/>
        </w:rPr>
      </w:pPr>
      <w:bookmarkStart w:id="2" w:name="block-42441141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CE6260" w:rsidRDefault="00CE6260" w:rsidP="00ED5030">
      <w:pPr>
        <w:spacing w:after="0"/>
        <w:ind w:left="120"/>
        <w:jc w:val="center"/>
        <w:rPr>
          <w:lang w:val="ru-RU"/>
        </w:rPr>
      </w:pPr>
    </w:p>
    <w:p w:rsidR="00CE6260" w:rsidRDefault="00ED5030" w:rsidP="00ED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ОБЩАЯ ХАРАКТЕРИСТИКА ПРЕДМЕТНОГО КУРСА «ПРАКТИЧЕСКАЯ ГРАММАТИКА АНГЛИЙСКОГО ЯЗЫКА"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Представленная программа предметного курса по английскому языку «Практическая грамматика английского языка» обеспечивает дополнительную подготовку обучающихся по предмету, а также позволяет систематизировать знания разных областей грамматики, что не всегда возможно реализовать в рамках обычного учебного процесса. 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Представленная программа составлена с учётом требований федерального государственного образовательного стандарта, примерной программы основного общего образования по английскому языку и с учетом авторской программы курса английского языка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УМК «</w:t>
      </w:r>
      <w:r>
        <w:rPr>
          <w:rFonts w:ascii="Times New Roman" w:hAnsi="Times New Roman" w:cs="Times New Roman"/>
          <w:sz w:val="24"/>
          <w:szCs w:val="24"/>
        </w:rPr>
        <w:t>Spotlight</w:t>
      </w:r>
      <w:r>
        <w:rPr>
          <w:rFonts w:ascii="Times New Roman" w:hAnsi="Times New Roman" w:cs="Times New Roman"/>
          <w:sz w:val="24"/>
          <w:szCs w:val="24"/>
          <w:lang w:val="ru-RU"/>
        </w:rPr>
        <w:t>» для учащихся 5-9 классов общеобразовательных учреждений -Москва: Дрофа,2017.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структурировано тематически. Тематическая структура нацелена на систематизацию и углубление знаний обучающихся о грамматических явлениях английского языка, а также на формирование и развитие навыков их практического применения. Изучая грамматику по предложенной программе, обучающиеся имеют возможность концентрации на грамматических явлениях, не отвлекаясь на другие аспекты языка. </w:t>
      </w:r>
    </w:p>
    <w:p w:rsidR="00CE6260" w:rsidRDefault="00CE626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 w:rsidP="00ED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ЦЕЛИ ИЗУЧЕНИЯ  ПРЕДМЕТНОГО КУРСА «ПРАКТИЧЕСКАЯ ГРАММАТИКА АНГЛИЙСКОГО ЯЗЫКА»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/>
        </w:rPr>
        <w:t xml:space="preserve">Целью предметного курса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является углубленное изучение наиболее сложных правил грамматики английского, создание основы для формирования интереса к совершенствованию достигнутого уровня владения изучаемого иностранного языка, к использованию иностранного языка как средства, позволяющего расширять свои знания в других предметных областях. 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CE6260" w:rsidRPr="00ED5030" w:rsidRDefault="00ED50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Задачи курса: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Углубление знаний о системе языка и использование правил оперирования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языковыми средствами в речевой деятельности и письме.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Формирование умений учащихся понимать высказывания, планировать речевое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поведение в правильном грамматическом оформлении.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Расширение кругозора учащихся, повышение уровня их общей культуры и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образования.</w:t>
      </w:r>
    </w:p>
    <w:p w:rsidR="00CE6260" w:rsidRDefault="00CE626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 w:rsidP="00ED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МЕСТО ПРЕДМЕТНОГО КУРСА «ПРАКТИЧЕСКАЯ ГРАММАТИКА АНГЛИЙСКОГО ЯЗЫКА»В ОБРАЗОВАТЕЛЬНОЙ ПРОГРАММЕ</w:t>
      </w:r>
    </w:p>
    <w:p w:rsidR="00CE6260" w:rsidRDefault="00ED50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Данная программа «Практическая грамматика английского языка» рассчитана на 5 лет изучения с 5 по 9 классы, по 2 часа в неделю, 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то есть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68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час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ов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в год в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каждом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классе согласно учебному плану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 Итого 340 часов.</w:t>
      </w:r>
    </w:p>
    <w:p w:rsidR="00CE6260" w:rsidRDefault="00ED5030" w:rsidP="00ED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ФОРМЫ ПРОВЕДЕНИЯ ЗАНЯТИЙ</w:t>
      </w:r>
    </w:p>
    <w:p w:rsidR="00CE6260" w:rsidRPr="00ED5030" w:rsidRDefault="00ED50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Формы работы: составление конспекта; составление грамматических схем, таблиц; чтение и перевод; парная и групповая работа; самостоятельная работа; сбор и анализ информации; анализ и коррекция ошибок.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Формы занятий: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групповые занятия под руководством учителя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- индивидуальная самостоятельная работа, выполняемая во внеурочное время,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индивидуальные консультации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практические занятия.</w:t>
      </w:r>
    </w:p>
    <w:p w:rsidR="00CE6260" w:rsidRDefault="00CE626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E6260" w:rsidSect="00ED5030">
          <w:pgSz w:w="11906" w:h="16383"/>
          <w:pgMar w:top="1134" w:right="850" w:bottom="1134" w:left="1134" w:header="720" w:footer="720" w:gutter="0"/>
          <w:cols w:space="720"/>
        </w:sectPr>
      </w:pPr>
    </w:p>
    <w:p w:rsidR="00E47C9E" w:rsidRDefault="00ED5030" w:rsidP="00E47C9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3" w:name="block-42441142"/>
      <w:bookmarkEnd w:id="2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</w:t>
      </w:r>
    </w:p>
    <w:p w:rsidR="00CE6260" w:rsidRDefault="00ED5030" w:rsidP="00E47C9E">
      <w:pPr>
        <w:spacing w:after="0" w:line="240" w:lineRule="auto"/>
        <w:ind w:left="-567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«ПРАКТИЧЕСКАЯ ГРАММАТИКА АНГЛИЙСКОГО ЯЗЫКА»</w:t>
      </w:r>
    </w:p>
    <w:p w:rsidR="00CE6260" w:rsidRDefault="00CE6260" w:rsidP="00E47C9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 w:rsidP="00ED5030">
      <w:pPr>
        <w:spacing w:after="0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5 КЛАСС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4" w:name="135525"/>
      <w:bookmarkEnd w:id="4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5" w:name="135526"/>
      <w:bookmarkEnd w:id="5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Предложения с несколькими обстоятельствами, следующими в определенном порядке.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6" w:name="135527"/>
      <w:bookmarkEnd w:id="6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Future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Simple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7" w:name="135528"/>
      <w:bookmarkEnd w:id="7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Perfect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8" w:name="135529"/>
      <w:bookmarkEnd w:id="8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9" w:name="135530"/>
      <w:bookmarkEnd w:id="9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Имена существительные с причастиями настоящего и прошедшего времени.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10" w:name="135531"/>
      <w:bookmarkEnd w:id="10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CE6260" w:rsidRDefault="00CE6260" w:rsidP="00ED5030">
      <w:pPr>
        <w:spacing w:after="0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CE6260" w:rsidRDefault="00CE626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E6260">
          <w:pgSz w:w="11906" w:h="16383"/>
          <w:pgMar w:top="1134" w:right="850" w:bottom="1134" w:left="1701" w:header="720" w:footer="720" w:gutter="0"/>
          <w:cols w:space="720"/>
        </w:sect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42441144"/>
      <w:bookmarkEnd w:id="3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</w:t>
      </w:r>
    </w:p>
    <w:p w:rsidR="00CE6260" w:rsidRPr="00ED5030" w:rsidRDefault="00ED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рабочая программа обеспечивает формирование личностных, метапредметных и предметных результатов школьного курса английского языка. </w:t>
      </w:r>
    </w:p>
    <w:p w:rsidR="00CE6260" w:rsidRDefault="00ED5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российской гражданской идентичности: патриотизма, любви и уважения к Отечеству, чувства гордости за свою Родину, прошлое и настоящее многонационального наро- да России; осознание своей этнической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ценностей многонационального российского общества; воспитание чувства долга перед Родиной;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дальнейшего образования на базе ориентировки в ми- ре профессий и профессиональных предпочтений, осознанному построению индивидуальной образовательной траектории с учётом устойчивых познавательных интересов;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целостного мировоззрения, соответствующего современному уровню развития науки и общественной практики, учитывающего социальное, культурное, языковое, духовное многообразие современного мира;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гражданской позиции, к истории, культуре, религии, традициям, языкам, ценностям на- родов России и народов мира, готовности и способности вести диалог с другими людьми и достигать в нём взаимопонимания;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социальных норм, правил поведения, ролей и форм социальной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общественной жизни в пределах возрастных компетенций с учётом региональных, этнокультурных, социальных и экономических особенностей;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коммуникативной компетентности в общении и сотрудничестве со сверстниками, старшими и младшими в образовательной, общественно полезной, учебно-исследовательской, творческой и других видах деятельности;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чрезвычайных ситуациях, угрожающих жизни и здоровью людей, правил поведения в транспорте и правил поведения на дорогах;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основ экологического сознания на основе признания ценности жизни во всех её проявлениях и необходимости ответственного, бережного отношения к окружающей среде;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осознание важности семьи в жизни человека и общества; принятие ценности семейной жизни; уважительное и заботливое отношение к членам своей семьи;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творческой деятельности эстетического характера;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мотивации изучения иностранных языков и стремления к самосовершенствованию в образовательной области «Иностранный язык»;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возможностей самореализации средствами иностранного языка;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>стремление к совершенствованию речевой культуры в целом; формирование коммуникативной компетенции в межкультурной и межэтнической коммуникации;</w:t>
      </w:r>
      <w:r w:rsidRPr="00ED5030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развитие таких качеств, как воля, целеустремлённость,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креативность, инициативность, эмпатия, трудолюбие, дисциплинированность;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общекультурной и этнической идентичности как составляющих гражданской идентичности личности;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лучшему осознанию культуры своего народа и готовность содействовать ознакомлению с ней представителей других стран; толерантное отношение к проявлениям иной культуры; осознание себя гражданином своей страны и мира;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и способность обучающихся к саморазвитию;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мотивации к обучению, познанию, выбору индивидуальной образовательной траектории;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ценностно-смысловые установки обучающихся, отражающие их личностные позиции, социальные компетенции; </w:t>
      </w:r>
    </w:p>
    <w:p w:rsidR="00CE626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основ гражданской идентичности;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 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МЕТАПРЕДМЕТНЫЕ РЕЗУЛЬТАТЫ</w:t>
      </w:r>
    </w:p>
    <w:p w:rsidR="00CE6260" w:rsidRPr="00ED5030" w:rsidRDefault="00ED5030">
      <w:pPr>
        <w:snapToGri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Метапредметными </w:t>
      </w:r>
      <w:r w:rsidRPr="00ED5030">
        <w:rPr>
          <w:rFonts w:ascii="Times New Roman" w:hAnsi="Times New Roman" w:cs="Times New Roman"/>
          <w:sz w:val="24"/>
          <w:szCs w:val="24"/>
          <w:lang w:val="ru-RU"/>
        </w:rPr>
        <w:t>результатами являются:</w:t>
      </w:r>
    </w:p>
    <w:p w:rsidR="00CE6260" w:rsidRPr="00ED5030" w:rsidRDefault="00ED5030">
      <w:pPr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целеполагание в учебной деятельности: умение самостоятельно ставить новые учебные и познавательные задачи на основе развития познавательных мотивов и интересов;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самостоятельно планировать альтернативные пути достижения целей, осознанно выбирать наиболее эффективные способы решения учебных и познавательных задач;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осуществлять контроль по результату и по способу действия на уровне произвольного внимания и вносить необходимые коррективы;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адекватно оценивать правильность или ошибочность выполнения учебной задачи, её объективную трудность и собственные возможности её решения;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владение основами волевой саморегуляции в учебной и познавательной деятельности; готовность и способность противостоять трудностям и помехам;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осознанное владение логическими действиями определения понятий, обобщения, установления аналогий, сериации и классификации на основе самостоятельного выбора оснований и критериев, установления родо-видовых связей;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выводы;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создавать, применять и преобразовывать знаково- символические средства, модели и схемы для решения учебных и познавательных задач;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взаимодействия учащихся и общие методы работы; умение работать индивидуально и в группе: находить общее решение и разрешать конфликты на основе согласования позиций и учёта интересов, слушать партнёра, формулировать, аргументировать и отстаивать своё мнение;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адекватно и осознанно использовать речевые средства в соответствии с задачей коммуникации: для отображения своих чувств, мыслей и потребностей, планирования и регуляции своей деятельности; владение устной и письменной речью, монологической контекстной речью;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компетентности в области ис- пользования информационно-коммуникационных технологий (ИКТ-компетенции);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умения планировать своё речевое и неречевое поведение; разные социальные роли;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исследовательских учебных действий, включая навыки работы с информацией: поиск и выделение нужной информации, обобщение и фиксация информации;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>осуществление регулятивных действий самонаблюдения, самоконтроля, самооценки в процессе коммуникативной деятельности на иностранном языке;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находить и извлекать информацию в различном контексте;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объяснять и описывать явления на основе полученной информации;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анализировать и интегрировать полученную информацию;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формулировать проблему, интерпретировать и оценивать её;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>умение делать выводы, строить прогнозы, предлагать пути решения.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 w:rsidP="00E47C9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5 КЛАСС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lastRenderedPageBreak/>
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2" w:name="136113"/>
      <w:bookmarkEnd w:id="12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распознавать и употреблять в устной и письменной речи: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3" w:name="136114"/>
      <w:bookmarkEnd w:id="13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предложения с несколькими обстоятельствами, следующими в определенном порядке;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4" w:name="136115"/>
      <w:bookmarkEnd w:id="14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Future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Simple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5" w:name="136116"/>
      <w:bookmarkEnd w:id="15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Perfect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6" w:name="136117"/>
      <w:bookmarkEnd w:id="16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7" w:name="136118"/>
      <w:bookmarkEnd w:id="17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имена существительные с причастиями настоящего и прошедшего времени;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8" w:name="136119"/>
      <w:bookmarkEnd w:id="18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 w:rsidP="00E47C9E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E47C9E" w:rsidRDefault="00E47C9E" w:rsidP="00E47C9E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CE626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E6260" w:rsidRDefault="00ED5030">
      <w:pPr>
        <w:spacing w:after="0"/>
        <w:ind w:left="120"/>
      </w:pPr>
      <w:bookmarkStart w:id="19" w:name="block-4244114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6260" w:rsidRDefault="00ED50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944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536"/>
        <w:gridCol w:w="1240"/>
        <w:gridCol w:w="6543"/>
        <w:gridCol w:w="2800"/>
      </w:tblGrid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:rsidR="00CE6260" w:rsidRDefault="00CE6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содержание </w:t>
            </w:r>
          </w:p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Артикль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артикль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/Определённый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артикль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Pr="00ED5030" w:rsidRDefault="003467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8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CE6260" w:rsidRPr="00ED5030" w:rsidRDefault="003467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9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CE6260" w:rsidRPr="00ED5030" w:rsidRDefault="00ED50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hyperlink r:id="rId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CE6260" w:rsidRPr="00ED5030" w:rsidRDefault="0034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E6260" w:rsidRPr="00ED5030" w:rsidRDefault="0034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rosuchebnik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</w:p>
          <w:p w:rsidR="00CE6260" w:rsidRPr="00ED5030" w:rsidRDefault="0034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4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catalog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rubr</w:t>
              </w:r>
            </w:hyperlink>
          </w:p>
          <w:p w:rsidR="00CE6260" w:rsidRDefault="0034671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15"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 am/is/are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и обьектные местоимения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 и прилагательные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Possessive case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существительных в единственном и множественном числе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have/ has got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утвердительных, отрицательных и вопросительных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Вопросительные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(who, what, where, how old, which)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специальных вопросов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существительных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множественного числа существительных по правилу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Множественное число существительных, имеющих только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форму единственного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множественного числа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множественного числа существительных,  имеющих только форму единственного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множественного числа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Оборот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 is/are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утвердительных, отрицательных и вопросительных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Some/any/no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This/that - these/those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движения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употребления,структура утвердительных, отрицательных и вопросительных предложений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частотности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слов в предложении с наречиями частотности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времени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Прилагательные, порядок прилагательных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прилагательных, их порядок в предложении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степеней сравнения прилагательных по правилам и исключения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наречий от прилагательных и исключения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степеней сравнения наречий по правилам и исключения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употребления,структура утвердительных, отрицательных и вопросительных предложений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Simple/Present Continuous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определенном порядке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обстоятельств в предложении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34671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употребления,структура утвердительных, отрицательных и вопросительных предложений, правильные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 глаголы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 и порядок утвердительных, вопросительных и отрицательных предложений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must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mustn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ought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Исчисляемые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существительные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существительных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 of, much,many, few, little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going to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Simple/going to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причастиями настоящего и прошедшего времени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Причастия настоящего и прошедшего времени, образование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употребление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5 классе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gridAfter w:val="2"/>
          <w:wAfter w:w="9343" w:type="dxa"/>
          <w:trHeight w:val="144"/>
          <w:tblCellSpacing w:w="0" w:type="dxa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</w:tbl>
    <w:p w:rsidR="00CE6260" w:rsidRPr="00E47C9E" w:rsidRDefault="00CE6260">
      <w:pPr>
        <w:rPr>
          <w:lang w:val="ru-RU"/>
        </w:rPr>
        <w:sectPr w:rsidR="00CE6260" w:rsidRPr="00E47C9E">
          <w:pgSz w:w="16383" w:h="11906" w:orient="landscape"/>
          <w:pgMar w:top="1077" w:right="850" w:bottom="1134" w:left="1701" w:header="720" w:footer="720" w:gutter="0"/>
          <w:cols w:space="720"/>
        </w:sectPr>
      </w:pPr>
    </w:p>
    <w:p w:rsidR="00CE6260" w:rsidRDefault="00ED5030" w:rsidP="00E47C9E">
      <w:pPr>
        <w:spacing w:after="0"/>
      </w:pPr>
      <w:bookmarkStart w:id="20" w:name="block-4244114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E6260" w:rsidRDefault="00ED50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3928"/>
        <w:gridCol w:w="1324"/>
        <w:gridCol w:w="1843"/>
        <w:gridCol w:w="1912"/>
        <w:gridCol w:w="3757"/>
      </w:tblGrid>
      <w:tr w:rsidR="00CE6260">
        <w:trPr>
          <w:trHeight w:val="144"/>
          <w:tblCellSpacing w:w="0" w:type="dxa"/>
        </w:trPr>
        <w:tc>
          <w:tcPr>
            <w:tcW w:w="1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4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6260" w:rsidRDefault="00CE6260" w:rsidP="00E47C9E">
            <w:pPr>
              <w:spacing w:after="0" w:line="240" w:lineRule="auto"/>
              <w:ind w:left="135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  <w:tc>
          <w:tcPr>
            <w:tcW w:w="4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 w:rsidRPr="00E47C9E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firstLineChars="50" w:firstLine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Неопределенный артикль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346714" w:rsidP="00E47C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CE6260" w:rsidRDefault="00346714" w:rsidP="00E47C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CE6260" w:rsidRDefault="00ED5030" w:rsidP="00E47C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E6260" w:rsidRDefault="00346714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CE6260" w:rsidRDefault="00346714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CE6260" w:rsidRDefault="00346714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2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CE6260" w:rsidRDefault="00346714" w:rsidP="00E47C9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3"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CE6260" w:rsidRPr="00ED5030" w:rsidRDefault="00ED5030" w:rsidP="00E47C9E">
            <w:pPr>
              <w:spacing w:line="240" w:lineRule="auto"/>
              <w:rPr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Определенный артикль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Артикли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прилагательные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Possessive case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9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have/ has got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10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Вопросительные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(who, what, where, how old, which)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существительных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существительных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существительных, имеющих только форму единственного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множественного числа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lastRenderedPageBreak/>
              <w:t>14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Оборот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 is/are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lastRenderedPageBreak/>
              <w:t>15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Some/any/no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vMerge/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Some/any/no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This/that - these/those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19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движения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20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частотности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частотности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времени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Прилагательные, порядок прилагательных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29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30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lastRenderedPageBreak/>
              <w:t>32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Simple/Present Continuous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Simple/Present Continuous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Simple/Present Continuous 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определенном порядке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определенном порядке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 глаголы)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39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(неправильные глаголы)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40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отрицание</w:t>
            </w:r>
            <w:r w:rsidRPr="00ED5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Исчисляемые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существительные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Исчисляемые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существительные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lastRenderedPageBreak/>
              <w:t>48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 of, much,many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49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Few, little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50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 of, much,many, few, little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going to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Simple/going to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Simple/going to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59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60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61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62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63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64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Present/Past/Future Simple/Present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Perfect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lastRenderedPageBreak/>
              <w:t>65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66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67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17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ED5030" w:rsidP="00E47C9E">
            <w:pPr>
              <w:spacing w:line="240" w:lineRule="auto"/>
            </w:pPr>
            <w:r>
              <w:t>68</w:t>
            </w:r>
          </w:p>
        </w:tc>
        <w:tc>
          <w:tcPr>
            <w:tcW w:w="4361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after="0" w:line="240" w:lineRule="auto"/>
              <w:ind w:left="135"/>
            </w:pPr>
          </w:p>
        </w:tc>
        <w:tc>
          <w:tcPr>
            <w:tcW w:w="27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E47C9E">
            <w:pPr>
              <w:spacing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E47C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E47C9E">
            <w:pPr>
              <w:spacing w:line="240" w:lineRule="auto"/>
            </w:pPr>
          </w:p>
        </w:tc>
      </w:tr>
    </w:tbl>
    <w:p w:rsidR="00CE6260" w:rsidRDefault="00CE6260">
      <w:pPr>
        <w:sectPr w:rsidR="00CE62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C9E" w:rsidRDefault="00E47C9E" w:rsidP="00E47C9E"/>
    <w:p w:rsidR="00E47C9E" w:rsidRDefault="00E47C9E" w:rsidP="00E47C9E">
      <w:pPr>
        <w:spacing w:after="0"/>
        <w:rPr>
          <w:lang w:val="ru-RU"/>
        </w:rPr>
      </w:pPr>
    </w:p>
    <w:p w:rsidR="00CE6260" w:rsidRPr="00E47C9E" w:rsidRDefault="00CE6260" w:rsidP="00E47C9E">
      <w:pPr>
        <w:rPr>
          <w:lang w:val="ru-RU"/>
        </w:rPr>
        <w:sectPr w:rsidR="00CE6260" w:rsidRPr="00E47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C9E" w:rsidRDefault="00E47C9E">
      <w:pPr>
        <w:rPr>
          <w:lang w:val="ru-RU"/>
        </w:rPr>
      </w:pPr>
    </w:p>
    <w:p w:rsidR="00CE6260" w:rsidRPr="00E47C9E" w:rsidRDefault="00CE6260" w:rsidP="00E47C9E">
      <w:pPr>
        <w:rPr>
          <w:lang w:val="ru-RU"/>
        </w:rPr>
        <w:sectPr w:rsidR="00CE6260" w:rsidRPr="00E47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260" w:rsidRPr="00E47C9E" w:rsidRDefault="00CE6260" w:rsidP="00E47C9E">
      <w:pPr>
        <w:spacing w:after="0"/>
        <w:rPr>
          <w:lang w:val="ru-RU"/>
        </w:rPr>
        <w:sectPr w:rsidR="00CE6260" w:rsidRPr="00E47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260" w:rsidRPr="00E47C9E" w:rsidRDefault="00CE6260">
      <w:pPr>
        <w:rPr>
          <w:lang w:val="ru-RU"/>
        </w:rPr>
        <w:sectPr w:rsidR="00CE6260" w:rsidRPr="00E47C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0"/>
    <w:p w:rsidR="00CE6260" w:rsidRPr="00E47C9E" w:rsidRDefault="00CE6260" w:rsidP="00E47C9E">
      <w:pPr>
        <w:rPr>
          <w:lang w:val="ru-RU"/>
        </w:rPr>
      </w:pPr>
    </w:p>
    <w:sectPr w:rsidR="00CE6260" w:rsidRPr="00E47C9E" w:rsidSect="00CE626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260" w:rsidRDefault="00ED5030">
      <w:pPr>
        <w:spacing w:line="240" w:lineRule="auto"/>
      </w:pPr>
      <w:r>
        <w:separator/>
      </w:r>
    </w:p>
  </w:endnote>
  <w:endnote w:type="continuationSeparator" w:id="0">
    <w:p w:rsidR="00CE6260" w:rsidRDefault="00ED50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260" w:rsidRDefault="00ED5030">
      <w:pPr>
        <w:spacing w:after="0"/>
      </w:pPr>
      <w:r>
        <w:separator/>
      </w:r>
    </w:p>
  </w:footnote>
  <w:footnote w:type="continuationSeparator" w:id="0">
    <w:p w:rsidR="00CE6260" w:rsidRDefault="00ED50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82E"/>
    <w:multiLevelType w:val="multilevel"/>
    <w:tmpl w:val="072548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005CF"/>
    <w:multiLevelType w:val="multilevel"/>
    <w:tmpl w:val="63C005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B5D36"/>
    <w:rsid w:val="00346714"/>
    <w:rsid w:val="00431278"/>
    <w:rsid w:val="004D3498"/>
    <w:rsid w:val="007B5D36"/>
    <w:rsid w:val="00894293"/>
    <w:rsid w:val="008A58B4"/>
    <w:rsid w:val="00C67DDA"/>
    <w:rsid w:val="00CE6260"/>
    <w:rsid w:val="00E47C9E"/>
    <w:rsid w:val="00ED5030"/>
    <w:rsid w:val="00F973FD"/>
    <w:rsid w:val="00FC3390"/>
    <w:rsid w:val="02EA6973"/>
    <w:rsid w:val="068127C1"/>
    <w:rsid w:val="09A1408D"/>
    <w:rsid w:val="09A8678D"/>
    <w:rsid w:val="0D2C5116"/>
    <w:rsid w:val="0D5833F7"/>
    <w:rsid w:val="0ECD2C6D"/>
    <w:rsid w:val="107D18BC"/>
    <w:rsid w:val="11611A0E"/>
    <w:rsid w:val="12B244CA"/>
    <w:rsid w:val="14B1351A"/>
    <w:rsid w:val="17A725C0"/>
    <w:rsid w:val="1E463484"/>
    <w:rsid w:val="1E9774EC"/>
    <w:rsid w:val="2171636C"/>
    <w:rsid w:val="22966403"/>
    <w:rsid w:val="23DF2CA2"/>
    <w:rsid w:val="25521197"/>
    <w:rsid w:val="267A70CD"/>
    <w:rsid w:val="273F1561"/>
    <w:rsid w:val="27C57B68"/>
    <w:rsid w:val="2BC84F46"/>
    <w:rsid w:val="2D785D5C"/>
    <w:rsid w:val="2DD73AFD"/>
    <w:rsid w:val="2DFF78B1"/>
    <w:rsid w:val="31DF298C"/>
    <w:rsid w:val="32694973"/>
    <w:rsid w:val="35053370"/>
    <w:rsid w:val="37E334D1"/>
    <w:rsid w:val="38777DF1"/>
    <w:rsid w:val="38C5596A"/>
    <w:rsid w:val="3C3C2A57"/>
    <w:rsid w:val="3C8844C2"/>
    <w:rsid w:val="3CEB26EE"/>
    <w:rsid w:val="3FC938DD"/>
    <w:rsid w:val="487E230B"/>
    <w:rsid w:val="49700C66"/>
    <w:rsid w:val="49DA4A05"/>
    <w:rsid w:val="4BF3345A"/>
    <w:rsid w:val="5816458D"/>
    <w:rsid w:val="58AD42FC"/>
    <w:rsid w:val="5CC05F64"/>
    <w:rsid w:val="5F4B241E"/>
    <w:rsid w:val="60887B0E"/>
    <w:rsid w:val="6231699E"/>
    <w:rsid w:val="63603DDB"/>
    <w:rsid w:val="661E647B"/>
    <w:rsid w:val="68DB2BE1"/>
    <w:rsid w:val="6A21446A"/>
    <w:rsid w:val="6B254EF4"/>
    <w:rsid w:val="6BF03385"/>
    <w:rsid w:val="6D6D64DA"/>
    <w:rsid w:val="6E3C2B6A"/>
    <w:rsid w:val="72F56B6A"/>
    <w:rsid w:val="75105014"/>
    <w:rsid w:val="7BF6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FAF92-9828-430E-94C4-23B13736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6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E6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62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62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E62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E6260"/>
    <w:rPr>
      <w:i/>
      <w:iCs/>
    </w:rPr>
  </w:style>
  <w:style w:type="character" w:styleId="a4">
    <w:name w:val="Hyperlink"/>
    <w:basedOn w:val="a0"/>
    <w:uiPriority w:val="99"/>
    <w:unhideWhenUsed/>
    <w:qFormat/>
    <w:rsid w:val="00CE6260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CE6260"/>
    <w:pPr>
      <w:ind w:left="720"/>
    </w:pPr>
  </w:style>
  <w:style w:type="paragraph" w:styleId="a6">
    <w:name w:val="caption"/>
    <w:basedOn w:val="a"/>
    <w:next w:val="a"/>
    <w:autoRedefine/>
    <w:uiPriority w:val="35"/>
    <w:semiHidden/>
    <w:unhideWhenUsed/>
    <w:qFormat/>
    <w:rsid w:val="00CE62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CE6260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CE62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autoRedefine/>
    <w:uiPriority w:val="99"/>
    <w:semiHidden/>
    <w:unhideWhenUsed/>
    <w:qFormat/>
    <w:rsid w:val="00CE6260"/>
    <w:rPr>
      <w:sz w:val="24"/>
      <w:szCs w:val="24"/>
    </w:rPr>
  </w:style>
  <w:style w:type="paragraph" w:styleId="ac">
    <w:name w:val="Subtitle"/>
    <w:basedOn w:val="a"/>
    <w:next w:val="a"/>
    <w:link w:val="ad"/>
    <w:autoRedefine/>
    <w:uiPriority w:val="11"/>
    <w:qFormat/>
    <w:rsid w:val="00CE626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autoRedefine/>
    <w:uiPriority w:val="59"/>
    <w:qFormat/>
    <w:rsid w:val="00CE62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CE6260"/>
  </w:style>
  <w:style w:type="character" w:customStyle="1" w:styleId="10">
    <w:name w:val="Заголовок 1 Знак"/>
    <w:basedOn w:val="a0"/>
    <w:link w:val="1"/>
    <w:uiPriority w:val="9"/>
    <w:qFormat/>
    <w:rsid w:val="00CE6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qFormat/>
    <w:rsid w:val="00CE62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qFormat/>
    <w:rsid w:val="00CE62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CE62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autoRedefine/>
    <w:uiPriority w:val="11"/>
    <w:qFormat/>
    <w:rsid w:val="00CE62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sid w:val="00CE62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footer"/>
    <w:basedOn w:val="a"/>
    <w:link w:val="af0"/>
    <w:uiPriority w:val="99"/>
    <w:semiHidden/>
    <w:unhideWhenUsed/>
    <w:rsid w:val="00E4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47C9E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ebnik.mos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osuchebnik.ru/uchebnik" TargetMode="External"/><Relationship Id="rId17" Type="http://schemas.openxmlformats.org/officeDocument/2006/relationships/hyperlink" Target="http://www.yaklass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chi.ru" TargetMode="External"/><Relationship Id="rId20" Type="http://schemas.openxmlformats.org/officeDocument/2006/relationships/hyperlink" Target="https://rosuchebnik.ru/uchebni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104" TargetMode="External"/><Relationship Id="rId23" Type="http://schemas.openxmlformats.org/officeDocument/2006/relationships/hyperlink" Target="https://m.edsoo.ru/7f415104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videouroki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school-collection.edu.ru/catalog/rubr" TargetMode="External"/><Relationship Id="rId22" Type="http://schemas.openxmlformats.org/officeDocument/2006/relationships/hyperlink" Target="http://school-collection.edu.ru/catalog/ru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21</Pages>
  <Words>2977</Words>
  <Characters>16972</Characters>
  <Application>Microsoft Office Word</Application>
  <DocSecurity>0</DocSecurity>
  <Lines>141</Lines>
  <Paragraphs>39</Paragraphs>
  <ScaleCrop>false</ScaleCrop>
  <Company/>
  <LinksUpToDate>false</LinksUpToDate>
  <CharactersWithSpaces>19910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teacher</cp:lastModifiedBy>
  <cp:revision>7</cp:revision>
  <dcterms:created xsi:type="dcterms:W3CDTF">2024-09-09T13:46:00Z</dcterms:created>
  <dcterms:modified xsi:type="dcterms:W3CDTF">2024-11-25T03:06:00Z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856A3C560BD14BD889A11B59AED6D1BD_12</vt:lpwstr>
  </property>
</Properties>
</file>